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12" w:rsidRDefault="00546312" w:rsidP="00546312">
      <w:pPr>
        <w:shd w:val="clear" w:color="auto" w:fill="FFFDFB"/>
        <w:spacing w:after="0" w:line="240" w:lineRule="auto"/>
        <w:jc w:val="center"/>
        <w:rPr>
          <w:rStyle w:val="apple-converted-space"/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546312" w:rsidRPr="007C1E9B" w:rsidRDefault="00546312" w:rsidP="00546312">
      <w:pPr>
        <w:shd w:val="clear" w:color="auto" w:fill="FFFDFB"/>
        <w:spacing w:after="0" w:line="240" w:lineRule="auto"/>
        <w:jc w:val="center"/>
        <w:rPr>
          <w:rStyle w:val="apple-converted-space"/>
          <w:rFonts w:ascii="Times New Roman" w:hAnsi="Times New Roman"/>
          <w:b/>
          <w:sz w:val="28"/>
          <w:szCs w:val="28"/>
          <w:lang w:val="uk-UA"/>
        </w:rPr>
      </w:pPr>
      <w:r w:rsidRPr="007C1E9B">
        <w:rPr>
          <w:rStyle w:val="apple-converted-space"/>
          <w:rFonts w:ascii="Times New Roman" w:hAnsi="Times New Roman"/>
          <w:sz w:val="28"/>
          <w:szCs w:val="28"/>
          <w:lang w:val="uk-UA"/>
        </w:rPr>
        <w:t>Поради жінкам, як уникнути насильства.</w:t>
      </w:r>
    </w:p>
    <w:p w:rsidR="00546312" w:rsidRPr="007C1E9B" w:rsidRDefault="00546312" w:rsidP="00546312">
      <w:pPr>
        <w:shd w:val="clear" w:color="auto" w:fill="FFFDFB"/>
        <w:spacing w:after="0" w:line="240" w:lineRule="auto"/>
        <w:jc w:val="center"/>
        <w:rPr>
          <w:rStyle w:val="apple-converted-space"/>
          <w:rFonts w:ascii="Times New Roman" w:hAnsi="Times New Roman"/>
          <w:b/>
          <w:sz w:val="28"/>
          <w:szCs w:val="28"/>
          <w:lang w:val="uk-UA"/>
        </w:rPr>
      </w:pPr>
    </w:p>
    <w:p w:rsidR="00546312" w:rsidRPr="007C1E9B" w:rsidRDefault="00546312" w:rsidP="00546312">
      <w:pPr>
        <w:shd w:val="clear" w:color="auto" w:fill="FFFDFB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C1E9B">
        <w:rPr>
          <w:rStyle w:val="apple-converted-space"/>
          <w:rFonts w:ascii="Times New Roman" w:hAnsi="Times New Roman"/>
          <w:sz w:val="28"/>
          <w:szCs w:val="28"/>
          <w:lang w:val="uk-UA"/>
        </w:rPr>
        <w:t> </w:t>
      </w:r>
      <w:r w:rsidRPr="007C1E9B">
        <w:rPr>
          <w:rFonts w:ascii="Times New Roman" w:hAnsi="Times New Roman"/>
          <w:sz w:val="28"/>
          <w:szCs w:val="28"/>
          <w:lang w:val="uk-UA"/>
        </w:rPr>
        <w:t xml:space="preserve">Зазвичай існує широко розповсюджений міф, що жорстоке поводження і насильство в сім'ї - це проблема тільки неблагополучних родин, і майже завжди сімейне насильство пов’язане з пияцтвом і бідністю. Однак за деякими дослідженнями це зовсім не так. Насильство властиве для всіх соціальних груп і не залежить від економічного становища родини в цілому. </w:t>
      </w:r>
    </w:p>
    <w:p w:rsidR="00546312" w:rsidRPr="007C1E9B" w:rsidRDefault="00546312" w:rsidP="00546312">
      <w:pPr>
        <w:shd w:val="clear" w:color="auto" w:fill="FFFDFB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C1E9B">
        <w:rPr>
          <w:rFonts w:ascii="Times New Roman" w:hAnsi="Times New Roman"/>
          <w:sz w:val="28"/>
          <w:szCs w:val="28"/>
          <w:lang w:val="uk-UA"/>
        </w:rPr>
        <w:t xml:space="preserve">Пропонуємо декілька порад щоб уникнути насильства по відношенню до Вас.  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Не дозволяйте себе принижувати: не дозволяйте себе ображати, не допускайте по відношенню до себе дій, які можуть привести до насильства.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Правильно оцінюйте ситуацію: у разі загрози конфлікту треба вийти з дому — конфлікт на людях, як правило, стає менш напруженим.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Якщо виникає загроза конфлікту (і як наслідок — насильства), спробуйте запросити людину, яка зменшить напруження, — наприклад, родича. Але не слід використовувати в ролі громовідводу дітей. Бережіть їх нервову систему і не провокуйте насильства по відношенню до дітей.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Не провокуйте конфлікти: якщо відомо, що один із членів сім’ї негативно реагує на якісь дії (наприклад, уживання вами алкоголю, запізнення, контакти з певними особами та ін.), не провокуйте конфлікти і як наслідок — потенційне насильство.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Будьте особливо обережними з п’яними: якщо ви бачите, що чоловік перебуває у стані сп’яніння, не з’ясовуйте з ним стосунків, не реагуйте на його провокації та намагайтесь заспокоїти його, не робіть різких зауважень.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Якщо зупинити конфлікт не вдається, спробуйте залишити приміщення: вийдіть в іншу кімнату, до сусідів, на вулицю.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Якщо випадки насильства вже мали місце</w:t>
      </w:r>
      <w:r>
        <w:rPr>
          <w:sz w:val="28"/>
          <w:szCs w:val="28"/>
          <w:lang w:val="uk-UA"/>
        </w:rPr>
        <w:t>, в</w:t>
      </w:r>
      <w:r w:rsidRPr="000777D3">
        <w:rPr>
          <w:sz w:val="28"/>
          <w:szCs w:val="28"/>
          <w:lang w:val="uk-UA"/>
        </w:rPr>
        <w:t xml:space="preserve"> такому випадку жінка має бути готова протистояти наступним актам насильства. Для цього слід: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• продумати дії на випадок повторного насильства,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• розказати про насильство тим, хто може допомогти,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• визначити місце, куди можна піти у випадку загрози насильства,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• домовитися із сусідами, щоб вони викликали поліцію, якщо почують крики з квартири,</w:t>
      </w:r>
    </w:p>
    <w:p w:rsidR="00546312" w:rsidRPr="000777D3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>• у безпечному, але доступному місці заховати документи, певну суму грошей, книжку з номерами телефонів, інші важливі папери, певний одяг та необхідні ліки,</w:t>
      </w:r>
    </w:p>
    <w:p w:rsidR="00546312" w:rsidRPr="00466C5A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0777D3">
        <w:rPr>
          <w:sz w:val="28"/>
          <w:szCs w:val="28"/>
          <w:lang w:val="uk-UA"/>
        </w:rPr>
        <w:t xml:space="preserve">• </w:t>
      </w:r>
      <w:r w:rsidRPr="00466C5A">
        <w:rPr>
          <w:sz w:val="28"/>
          <w:szCs w:val="28"/>
          <w:lang w:val="uk-UA"/>
        </w:rPr>
        <w:t>унеможливити доступ до інформації про місце перебування потерпілої,</w:t>
      </w:r>
    </w:p>
    <w:p w:rsidR="00546312" w:rsidRPr="00466C5A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466C5A">
        <w:rPr>
          <w:sz w:val="28"/>
          <w:szCs w:val="28"/>
          <w:lang w:val="uk-UA"/>
        </w:rPr>
        <w:t>• знищити всі можливості знайти потерпілу,</w:t>
      </w:r>
    </w:p>
    <w:p w:rsidR="00546312" w:rsidRPr="007C1E9B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7C1E9B">
        <w:rPr>
          <w:sz w:val="28"/>
          <w:szCs w:val="28"/>
          <w:lang w:val="uk-UA"/>
        </w:rPr>
        <w:t>• визначити, що саме з цінних речей слід забрати з дому,</w:t>
      </w:r>
    </w:p>
    <w:p w:rsidR="00546312" w:rsidRPr="007C1E9B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7C1E9B">
        <w:rPr>
          <w:sz w:val="28"/>
          <w:szCs w:val="28"/>
          <w:lang w:val="uk-UA"/>
        </w:rPr>
        <w:t>• заздалегідь знайти номери телефонів місцевих служб, які можуть надати необхідну підтримку.</w:t>
      </w:r>
    </w:p>
    <w:p w:rsidR="00546312" w:rsidRPr="007C1E9B" w:rsidRDefault="00546312" w:rsidP="0054631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7C1E9B">
        <w:rPr>
          <w:sz w:val="28"/>
          <w:szCs w:val="28"/>
          <w:lang w:val="uk-UA"/>
        </w:rPr>
        <w:t>І кожен з нас має сказати</w:t>
      </w:r>
      <w:r w:rsidRPr="007C1E9B">
        <w:rPr>
          <w:rStyle w:val="a4"/>
          <w:sz w:val="28"/>
          <w:szCs w:val="28"/>
          <w:lang w:val="uk-UA"/>
        </w:rPr>
        <w:t xml:space="preserve"> «Ні! Насильству»</w:t>
      </w:r>
      <w:r w:rsidRPr="007C1E9B">
        <w:rPr>
          <w:sz w:val="28"/>
          <w:szCs w:val="28"/>
          <w:lang w:val="uk-UA"/>
        </w:rPr>
        <w:t xml:space="preserve"> у власній родині. Адже сім’я – це саме те місце, яке має бути світлим затишком, острівцем безпеки і </w:t>
      </w:r>
      <w:r w:rsidRPr="007C1E9B">
        <w:rPr>
          <w:sz w:val="28"/>
          <w:szCs w:val="28"/>
          <w:lang w:val="uk-UA"/>
        </w:rPr>
        <w:lastRenderedPageBreak/>
        <w:t>комфорту у нашому житті. Місце, де тебе розуміють і поважають, де можна нікого не боятися і почуватися вільно кожному: і маленькій людині, і дорослому, і особі літнього віку. Пошана один до одного, взаєморозуміння, орієнтування на мирне вирішення конфлікту можуть забезпечити благополуччя і згоду в сім’ї, а відповідно і добробут держави в цілому.</w:t>
      </w:r>
    </w:p>
    <w:p w:rsidR="00546312" w:rsidRPr="007C1E9B" w:rsidRDefault="00546312" w:rsidP="00546312">
      <w:pPr>
        <w:spacing w:after="0" w:line="240" w:lineRule="auto"/>
        <w:rPr>
          <w:sz w:val="28"/>
          <w:szCs w:val="28"/>
          <w:lang w:val="uk-UA"/>
        </w:rPr>
      </w:pPr>
    </w:p>
    <w:p w:rsidR="00546312" w:rsidRDefault="00546312" w:rsidP="00546312">
      <w:pPr>
        <w:spacing w:after="0" w:line="240" w:lineRule="auto"/>
        <w:rPr>
          <w:sz w:val="28"/>
          <w:szCs w:val="28"/>
        </w:rPr>
      </w:pPr>
    </w:p>
    <w:p w:rsidR="00546312" w:rsidRPr="0071364E" w:rsidRDefault="00546312" w:rsidP="00546312">
      <w:pPr>
        <w:pStyle w:val="a3"/>
        <w:shd w:val="clear" w:color="auto" w:fill="FFFFFF"/>
        <w:spacing w:before="0" w:beforeAutospacing="0" w:after="0" w:afterAutospacing="0"/>
        <w:ind w:left="5390"/>
        <w:jc w:val="both"/>
        <w:textAlignment w:val="baseline"/>
        <w:rPr>
          <w:sz w:val="28"/>
          <w:szCs w:val="28"/>
          <w:lang w:val="uk-UA"/>
        </w:rPr>
      </w:pPr>
      <w:r w:rsidRPr="0071364E">
        <w:rPr>
          <w:sz w:val="28"/>
          <w:szCs w:val="28"/>
          <w:lang w:val="uk-UA"/>
        </w:rPr>
        <w:t xml:space="preserve">Управління соціальних служб для сім'ї, дітей та молоді департаменту соціально-гуманітарної політики </w:t>
      </w:r>
      <w:proofErr w:type="spellStart"/>
      <w:r w:rsidRPr="0071364E">
        <w:rPr>
          <w:sz w:val="28"/>
          <w:szCs w:val="28"/>
          <w:lang w:val="uk-UA"/>
        </w:rPr>
        <w:t>Вільногірської</w:t>
      </w:r>
      <w:proofErr w:type="spellEnd"/>
      <w:r w:rsidRPr="0071364E">
        <w:rPr>
          <w:sz w:val="28"/>
          <w:szCs w:val="28"/>
          <w:lang w:val="uk-UA"/>
        </w:rPr>
        <w:t xml:space="preserve"> міської ради Дніпропетровської області</w:t>
      </w:r>
    </w:p>
    <w:p w:rsidR="00546312" w:rsidRPr="00466C5A" w:rsidRDefault="00546312" w:rsidP="00546312">
      <w:pPr>
        <w:spacing w:after="0" w:line="240" w:lineRule="auto"/>
        <w:rPr>
          <w:sz w:val="28"/>
          <w:szCs w:val="28"/>
        </w:rPr>
      </w:pPr>
    </w:p>
    <w:p w:rsidR="00546312" w:rsidRDefault="00546312" w:rsidP="00546312">
      <w:pPr>
        <w:spacing w:after="0"/>
        <w:jc w:val="both"/>
      </w:pPr>
    </w:p>
    <w:p w:rsidR="004B648C" w:rsidRDefault="004B648C"/>
    <w:sectPr w:rsidR="004B648C" w:rsidSect="001A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F0"/>
    <w:rsid w:val="004B648C"/>
    <w:rsid w:val="00546312"/>
    <w:rsid w:val="00A1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46312"/>
    <w:rPr>
      <w:rFonts w:cs="Times New Roman"/>
    </w:rPr>
  </w:style>
  <w:style w:type="paragraph" w:styleId="a3">
    <w:name w:val="Normal (Web)"/>
    <w:basedOn w:val="a"/>
    <w:uiPriority w:val="99"/>
    <w:rsid w:val="005463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4631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46312"/>
    <w:rPr>
      <w:rFonts w:cs="Times New Roman"/>
    </w:rPr>
  </w:style>
  <w:style w:type="paragraph" w:styleId="a3">
    <w:name w:val="Normal (Web)"/>
    <w:basedOn w:val="a"/>
    <w:uiPriority w:val="99"/>
    <w:rsid w:val="005463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4631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ДСГП м. Вільногірськ</dc:creator>
  <cp:keywords/>
  <dc:description/>
  <cp:lastModifiedBy>ДСГП м. Вільногірськ</cp:lastModifiedBy>
  <cp:revision>2</cp:revision>
  <dcterms:created xsi:type="dcterms:W3CDTF">2019-09-24T12:41:00Z</dcterms:created>
  <dcterms:modified xsi:type="dcterms:W3CDTF">2019-09-24T12:44:00Z</dcterms:modified>
</cp:coreProperties>
</file>