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8DF48EA" w:rsidR="00C13548" w:rsidRPr="00AE3060" w:rsidRDefault="00AE3060" w:rsidP="00AE3060">
      <w:pPr>
        <w:spacing w:before="240" w:after="240"/>
        <w:ind w:right="-610" w:firstLine="567"/>
        <w:jc w:val="center"/>
        <w:rPr>
          <w:rFonts w:ascii="Times New Roman" w:eastAsia="Montserrat" w:hAnsi="Times New Roman" w:cs="Times New Roman"/>
          <w:b/>
          <w:sz w:val="24"/>
          <w:szCs w:val="24"/>
        </w:rPr>
      </w:pPr>
      <w:r w:rsidRPr="00AE3060">
        <w:rPr>
          <w:rFonts w:ascii="Times New Roman" w:eastAsia="Montserrat" w:hAnsi="Times New Roman" w:cs="Times New Roman"/>
          <w:b/>
          <w:sz w:val="24"/>
          <w:szCs w:val="24"/>
        </w:rPr>
        <w:t>Яку допомогу можуть отримати родини зниклих безвісти та полонених</w:t>
      </w:r>
    </w:p>
    <w:p w14:paraId="00000002" w14:textId="05FDFE50" w:rsidR="00C13548" w:rsidRPr="00AE3060" w:rsidRDefault="00AE3060" w:rsidP="00AE3060">
      <w:pPr>
        <w:spacing w:before="240" w:after="240"/>
        <w:ind w:right="-610" w:firstLine="567"/>
        <w:jc w:val="both"/>
        <w:rPr>
          <w:rFonts w:ascii="Times New Roman" w:eastAsia="Montserrat" w:hAnsi="Times New Roman" w:cs="Times New Roman"/>
          <w:sz w:val="24"/>
          <w:szCs w:val="24"/>
        </w:rPr>
      </w:pPr>
      <w:r w:rsidRPr="00AE3060">
        <w:rPr>
          <w:rFonts w:ascii="Times New Roman" w:eastAsia="Montserrat" w:hAnsi="Times New Roman" w:cs="Times New Roman"/>
          <w:sz w:val="24"/>
          <w:szCs w:val="24"/>
        </w:rPr>
        <w:t xml:space="preserve">Координаційний штаб з питань поводження з військовополоненими спільно з </w:t>
      </w:r>
      <w:proofErr w:type="spellStart"/>
      <w:r w:rsidRPr="00AE3060">
        <w:rPr>
          <w:rFonts w:ascii="Times New Roman" w:eastAsia="Montserrat" w:hAnsi="Times New Roman" w:cs="Times New Roman"/>
          <w:sz w:val="24"/>
          <w:szCs w:val="24"/>
        </w:rPr>
        <w:t>проєктом</w:t>
      </w:r>
      <w:proofErr w:type="spellEnd"/>
      <w:r w:rsidRPr="00AE3060">
        <w:rPr>
          <w:rFonts w:ascii="Times New Roman" w:eastAsia="Montserrat" w:hAnsi="Times New Roman" w:cs="Times New Roman"/>
          <w:sz w:val="24"/>
          <w:szCs w:val="24"/>
        </w:rPr>
        <w:t xml:space="preserve"> </w:t>
      </w:r>
      <w:hyperlink r:id="rId4">
        <w:r w:rsidRPr="00AE3060">
          <w:rPr>
            <w:rFonts w:ascii="Times New Roman" w:eastAsia="Montserrat" w:hAnsi="Times New Roman" w:cs="Times New Roman"/>
            <w:b/>
            <w:color w:val="1155CC"/>
            <w:sz w:val="24"/>
            <w:szCs w:val="24"/>
            <w:u w:val="single"/>
          </w:rPr>
          <w:t>Dovidka.info</w:t>
        </w:r>
      </w:hyperlink>
      <w:r w:rsidRPr="00AE3060">
        <w:rPr>
          <w:rFonts w:ascii="Times New Roman" w:eastAsia="Montserrat" w:hAnsi="Times New Roman" w:cs="Times New Roman"/>
          <w:b/>
          <w:sz w:val="24"/>
          <w:szCs w:val="24"/>
        </w:rPr>
        <w:t xml:space="preserve"> </w:t>
      </w:r>
      <w:r w:rsidRPr="00AE3060">
        <w:rPr>
          <w:rFonts w:ascii="Times New Roman" w:eastAsia="Montserrat" w:hAnsi="Times New Roman" w:cs="Times New Roman"/>
          <w:sz w:val="24"/>
          <w:szCs w:val="24"/>
        </w:rPr>
        <w:t>від Д</w:t>
      </w:r>
      <w:proofErr w:type="spellStart"/>
      <w:r w:rsidR="00F62DB2" w:rsidRPr="00AE3060">
        <w:rPr>
          <w:rFonts w:ascii="Times New Roman" w:eastAsia="Montserrat" w:hAnsi="Times New Roman" w:cs="Times New Roman"/>
          <w:sz w:val="24"/>
          <w:szCs w:val="24"/>
          <w:lang w:val="uk-UA"/>
        </w:rPr>
        <w:t>ержавної</w:t>
      </w:r>
      <w:proofErr w:type="spellEnd"/>
      <w:r w:rsidR="00F62DB2" w:rsidRPr="00AE3060">
        <w:rPr>
          <w:rFonts w:ascii="Times New Roman" w:eastAsia="Montserrat" w:hAnsi="Times New Roman" w:cs="Times New Roman"/>
          <w:sz w:val="24"/>
          <w:szCs w:val="24"/>
          <w:lang w:val="uk-UA"/>
        </w:rPr>
        <w:t xml:space="preserve"> установи </w:t>
      </w:r>
      <w:r w:rsidRPr="00AE3060">
        <w:rPr>
          <w:rFonts w:ascii="Times New Roman" w:eastAsia="Montserrat" w:hAnsi="Times New Roman" w:cs="Times New Roman"/>
          <w:sz w:val="24"/>
          <w:szCs w:val="24"/>
        </w:rPr>
        <w:t>«Центр стратегічних комунікацій та інформаційної безпеки» підготували другий ролик із серії «Рідна людина в полоні».</w:t>
      </w:r>
    </w:p>
    <w:p w14:paraId="00000003" w14:textId="77777777" w:rsidR="00C13548" w:rsidRPr="00AE3060" w:rsidRDefault="00AE3060" w:rsidP="00AE3060">
      <w:pPr>
        <w:spacing w:before="240" w:after="240"/>
        <w:ind w:right="-610" w:firstLine="567"/>
        <w:jc w:val="both"/>
        <w:rPr>
          <w:rFonts w:ascii="Times New Roman" w:eastAsia="Montserrat" w:hAnsi="Times New Roman" w:cs="Times New Roman"/>
          <w:sz w:val="24"/>
          <w:szCs w:val="24"/>
        </w:rPr>
      </w:pPr>
      <w:r w:rsidRPr="00AE3060">
        <w:rPr>
          <w:rFonts w:ascii="Times New Roman" w:eastAsia="Montserrat" w:hAnsi="Times New Roman" w:cs="Times New Roman"/>
          <w:sz w:val="24"/>
          <w:szCs w:val="24"/>
        </w:rPr>
        <w:t xml:space="preserve">У ньому пояснюється, </w:t>
      </w:r>
      <w:r w:rsidRPr="00AE3060">
        <w:rPr>
          <w:rFonts w:ascii="Times New Roman" w:eastAsia="Montserrat" w:hAnsi="Times New Roman" w:cs="Times New Roman"/>
          <w:b/>
          <w:sz w:val="24"/>
          <w:szCs w:val="24"/>
        </w:rPr>
        <w:t>на яку підтримку можуть розраховувати родини військовополонених та зниклих безвісти</w:t>
      </w:r>
      <w:r w:rsidRPr="00AE3060">
        <w:rPr>
          <w:rFonts w:ascii="Times New Roman" w:eastAsia="Montserrat" w:hAnsi="Times New Roman" w:cs="Times New Roman"/>
          <w:sz w:val="24"/>
          <w:szCs w:val="24"/>
        </w:rPr>
        <w:t>: від юридичної та психологі</w:t>
      </w:r>
      <w:r w:rsidRPr="00AE3060">
        <w:rPr>
          <w:rFonts w:ascii="Times New Roman" w:eastAsia="Montserrat" w:hAnsi="Times New Roman" w:cs="Times New Roman"/>
          <w:sz w:val="24"/>
          <w:szCs w:val="24"/>
        </w:rPr>
        <w:t xml:space="preserve">чної допомоги – до програм для дітей, що передбачають відпочинок у таборах та організацію дозвілля. У ролику розповіли, як отримати цю допомогу. </w:t>
      </w:r>
    </w:p>
    <w:p w14:paraId="00000004" w14:textId="77777777" w:rsidR="00C13548" w:rsidRPr="00AE3060" w:rsidRDefault="00AE3060" w:rsidP="00AE3060">
      <w:pPr>
        <w:spacing w:before="240" w:after="240"/>
        <w:ind w:right="-610" w:firstLine="567"/>
        <w:jc w:val="both"/>
        <w:rPr>
          <w:rFonts w:ascii="Times New Roman" w:eastAsia="Montserrat" w:hAnsi="Times New Roman" w:cs="Times New Roman"/>
          <w:color w:val="FF0000"/>
          <w:sz w:val="24"/>
          <w:szCs w:val="24"/>
        </w:rPr>
      </w:pPr>
      <w:r w:rsidRPr="00AE3060">
        <w:rPr>
          <w:rFonts w:ascii="Times New Roman" w:eastAsia="Montserrat" w:hAnsi="Times New Roman" w:cs="Times New Roman"/>
          <w:sz w:val="24"/>
          <w:szCs w:val="24"/>
        </w:rPr>
        <w:t xml:space="preserve">Ролик за посиланням: </w:t>
      </w:r>
      <w:hyperlink r:id="rId5">
        <w:r w:rsidRPr="00AE3060">
          <w:rPr>
            <w:rFonts w:ascii="Times New Roman" w:eastAsia="Montserrat" w:hAnsi="Times New Roman" w:cs="Times New Roman"/>
            <w:color w:val="1155CC"/>
            <w:sz w:val="24"/>
            <w:szCs w:val="24"/>
            <w:u w:val="single"/>
          </w:rPr>
          <w:t>https://youtu.be/T6mAftzYTe8</w:t>
        </w:r>
      </w:hyperlink>
      <w:r w:rsidRPr="00AE3060">
        <w:rPr>
          <w:rFonts w:ascii="Times New Roman" w:eastAsia="Montserrat" w:hAnsi="Times New Roman" w:cs="Times New Roman"/>
          <w:color w:val="FF0000"/>
          <w:sz w:val="24"/>
          <w:szCs w:val="24"/>
        </w:rPr>
        <w:t xml:space="preserve"> </w:t>
      </w:r>
    </w:p>
    <w:p w14:paraId="00000005" w14:textId="77777777" w:rsidR="00C13548" w:rsidRPr="00AE3060" w:rsidRDefault="00AE3060" w:rsidP="00AE3060">
      <w:pPr>
        <w:spacing w:before="240" w:after="240"/>
        <w:ind w:right="-610" w:firstLine="567"/>
        <w:jc w:val="both"/>
        <w:rPr>
          <w:rFonts w:ascii="Times New Roman" w:eastAsia="Montserrat" w:hAnsi="Times New Roman" w:cs="Times New Roman"/>
          <w:sz w:val="24"/>
          <w:szCs w:val="24"/>
        </w:rPr>
      </w:pPr>
      <w:r w:rsidRPr="00AE3060">
        <w:rPr>
          <w:rFonts w:ascii="Times New Roman" w:eastAsia="Montserrat" w:hAnsi="Times New Roman" w:cs="Times New Roman"/>
          <w:i/>
          <w:sz w:val="24"/>
          <w:szCs w:val="24"/>
        </w:rPr>
        <w:t>«Юридичні з</w:t>
      </w:r>
      <w:r w:rsidRPr="00AE3060">
        <w:rPr>
          <w:rFonts w:ascii="Times New Roman" w:eastAsia="Montserrat" w:hAnsi="Times New Roman" w:cs="Times New Roman"/>
          <w:i/>
          <w:sz w:val="24"/>
          <w:szCs w:val="24"/>
        </w:rPr>
        <w:t xml:space="preserve">апити, психологічна допомога, передача інформації до Особистого кабінету та консультації фахівців, групові та індивідуальні зустрічі  з представниками військових підрозділів, – весь спектр послуг у громадських приймальнях </w:t>
      </w:r>
      <w:proofErr w:type="spellStart"/>
      <w:r w:rsidRPr="00AE3060">
        <w:rPr>
          <w:rFonts w:ascii="Times New Roman" w:eastAsia="Montserrat" w:hAnsi="Times New Roman" w:cs="Times New Roman"/>
          <w:i/>
          <w:sz w:val="24"/>
          <w:szCs w:val="24"/>
        </w:rPr>
        <w:t>Коордштабу</w:t>
      </w:r>
      <w:proofErr w:type="spellEnd"/>
      <w:r w:rsidRPr="00AE3060">
        <w:rPr>
          <w:rFonts w:ascii="Times New Roman" w:eastAsia="Montserrat" w:hAnsi="Times New Roman" w:cs="Times New Roman"/>
          <w:i/>
          <w:sz w:val="24"/>
          <w:szCs w:val="24"/>
        </w:rPr>
        <w:t xml:space="preserve"> по всій Україні надають</w:t>
      </w:r>
      <w:r w:rsidRPr="00AE3060">
        <w:rPr>
          <w:rFonts w:ascii="Times New Roman" w:eastAsia="Montserrat" w:hAnsi="Times New Roman" w:cs="Times New Roman"/>
          <w:i/>
          <w:sz w:val="24"/>
          <w:szCs w:val="24"/>
        </w:rPr>
        <w:t xml:space="preserve"> безкоштовно, –</w:t>
      </w:r>
      <w:r w:rsidRPr="00AE3060">
        <w:rPr>
          <w:rFonts w:ascii="Times New Roman" w:eastAsia="Montserrat" w:hAnsi="Times New Roman" w:cs="Times New Roman"/>
          <w:b/>
          <w:i/>
          <w:sz w:val="24"/>
          <w:szCs w:val="24"/>
        </w:rPr>
        <w:t xml:space="preserve"> говорить заступник Голови Координаційного штабу Андрій </w:t>
      </w:r>
      <w:proofErr w:type="spellStart"/>
      <w:r w:rsidRPr="00AE3060">
        <w:rPr>
          <w:rFonts w:ascii="Times New Roman" w:eastAsia="Montserrat" w:hAnsi="Times New Roman" w:cs="Times New Roman"/>
          <w:b/>
          <w:i/>
          <w:sz w:val="24"/>
          <w:szCs w:val="24"/>
        </w:rPr>
        <w:t>Юсов</w:t>
      </w:r>
      <w:proofErr w:type="spellEnd"/>
      <w:r w:rsidRPr="00AE3060">
        <w:rPr>
          <w:rFonts w:ascii="Times New Roman" w:eastAsia="Montserrat" w:hAnsi="Times New Roman" w:cs="Times New Roman"/>
          <w:b/>
          <w:i/>
          <w:sz w:val="24"/>
          <w:szCs w:val="24"/>
        </w:rPr>
        <w:t>.</w:t>
      </w:r>
      <w:r w:rsidRPr="00AE3060">
        <w:rPr>
          <w:rFonts w:ascii="Times New Roman" w:eastAsia="Montserrat" w:hAnsi="Times New Roman" w:cs="Times New Roman"/>
          <w:i/>
          <w:sz w:val="24"/>
          <w:szCs w:val="24"/>
        </w:rPr>
        <w:t xml:space="preserve"> – Не потрібно шукати допомогу деінде, не потрібно світити персональні дані в інтернеті чи платити за послуги юристів. Це все держава забезпечує в Координаційному штабі. Мета орган</w:t>
      </w:r>
      <w:r w:rsidRPr="00AE3060">
        <w:rPr>
          <w:rFonts w:ascii="Times New Roman" w:eastAsia="Montserrat" w:hAnsi="Times New Roman" w:cs="Times New Roman"/>
          <w:i/>
          <w:sz w:val="24"/>
          <w:szCs w:val="24"/>
        </w:rPr>
        <w:t xml:space="preserve">ізації – знайти та звільнити з російської неволі кожного і кожну”.  </w:t>
      </w:r>
    </w:p>
    <w:p w14:paraId="00000006" w14:textId="77777777" w:rsidR="00C13548" w:rsidRPr="00AE3060" w:rsidRDefault="00AE3060" w:rsidP="00AE3060">
      <w:pPr>
        <w:spacing w:before="240" w:after="240"/>
        <w:ind w:right="-610" w:firstLine="567"/>
        <w:jc w:val="both"/>
        <w:rPr>
          <w:rFonts w:ascii="Times New Roman" w:eastAsia="Montserrat" w:hAnsi="Times New Roman" w:cs="Times New Roman"/>
          <w:sz w:val="24"/>
          <w:szCs w:val="24"/>
        </w:rPr>
      </w:pPr>
      <w:r w:rsidRPr="00AE3060">
        <w:rPr>
          <w:rFonts w:ascii="Times New Roman" w:eastAsia="Montserrat" w:hAnsi="Times New Roman" w:cs="Times New Roman"/>
          <w:sz w:val="24"/>
          <w:szCs w:val="24"/>
        </w:rPr>
        <w:t>У ролику також ідеться про те, яку інформацію про зниклу людину можна знайти в особистому кабінеті на сайті Координаційного штабу.</w:t>
      </w:r>
    </w:p>
    <w:p w14:paraId="00000007" w14:textId="77777777" w:rsidR="00C13548" w:rsidRPr="00AE3060" w:rsidRDefault="00AE3060" w:rsidP="00AE3060">
      <w:pPr>
        <w:spacing w:before="240" w:after="240"/>
        <w:ind w:right="-610" w:firstLine="567"/>
        <w:jc w:val="both"/>
        <w:rPr>
          <w:rFonts w:ascii="Times New Roman" w:eastAsia="Montserrat" w:hAnsi="Times New Roman" w:cs="Times New Roman"/>
          <w:sz w:val="24"/>
          <w:szCs w:val="24"/>
        </w:rPr>
      </w:pPr>
      <w:r w:rsidRPr="00AE3060">
        <w:rPr>
          <w:rFonts w:ascii="Times New Roman" w:eastAsia="Montserrat" w:hAnsi="Times New Roman" w:cs="Times New Roman"/>
          <w:sz w:val="24"/>
          <w:szCs w:val="24"/>
        </w:rPr>
        <w:t>Мета ініціативи – дати людям не лише алгоритм дій, а й у</w:t>
      </w:r>
      <w:r w:rsidRPr="00AE3060">
        <w:rPr>
          <w:rFonts w:ascii="Times New Roman" w:eastAsia="Montserrat" w:hAnsi="Times New Roman" w:cs="Times New Roman"/>
          <w:sz w:val="24"/>
          <w:szCs w:val="24"/>
        </w:rPr>
        <w:t>певненість, що вони не залишаються сам на сам із проблемою, а отримують реальну допомогу від держави.</w:t>
      </w:r>
    </w:p>
    <w:p w14:paraId="50F22223" w14:textId="77777777" w:rsidR="00AE3060" w:rsidRDefault="00AE3060" w:rsidP="00AE3060">
      <w:pPr>
        <w:spacing w:before="240" w:after="240"/>
        <w:ind w:right="-610" w:firstLine="567"/>
        <w:jc w:val="both"/>
        <w:rPr>
          <w:rFonts w:ascii="Times New Roman" w:eastAsia="Montserrat" w:hAnsi="Times New Roman" w:cs="Times New Roman"/>
          <w:sz w:val="24"/>
          <w:szCs w:val="24"/>
        </w:rPr>
      </w:pPr>
      <w:r w:rsidRPr="00AE3060">
        <w:rPr>
          <w:rFonts w:ascii="Times New Roman" w:eastAsia="Montserrat" w:hAnsi="Times New Roman" w:cs="Times New Roman"/>
          <w:i/>
          <w:sz w:val="24"/>
          <w:szCs w:val="24"/>
        </w:rPr>
        <w:t>«Родини полонених та зниклих безвісти мають право на юридичну та психологічну допомогу від держави. Важливо знати: щоб її отримати, необхідно звернутися д</w:t>
      </w:r>
      <w:r w:rsidRPr="00AE3060">
        <w:rPr>
          <w:rFonts w:ascii="Times New Roman" w:eastAsia="Montserrat" w:hAnsi="Times New Roman" w:cs="Times New Roman"/>
          <w:i/>
          <w:sz w:val="24"/>
          <w:szCs w:val="24"/>
        </w:rPr>
        <w:t>о Координаційного штабу та зареєструватися в особистому кабінеті на сайті. Це допоможе швидше налагодити комунікацію та мати всю необхідну підтримку»,</w:t>
      </w:r>
      <w:r w:rsidRPr="00AE3060">
        <w:rPr>
          <w:rFonts w:ascii="Times New Roman" w:eastAsia="Montserrat" w:hAnsi="Times New Roman" w:cs="Times New Roman"/>
          <w:sz w:val="24"/>
          <w:szCs w:val="24"/>
        </w:rPr>
        <w:t xml:space="preserve"> — пояснює </w:t>
      </w:r>
      <w:r w:rsidRPr="00AE3060">
        <w:rPr>
          <w:rFonts w:ascii="Times New Roman" w:eastAsia="Montserrat" w:hAnsi="Times New Roman" w:cs="Times New Roman"/>
          <w:b/>
          <w:sz w:val="24"/>
          <w:szCs w:val="24"/>
        </w:rPr>
        <w:t>Микола Балабан із ДУ «Центр стратегічних комунікацій та інформаційної безпеки».</w:t>
      </w:r>
      <w:r w:rsidRPr="00AE3060">
        <w:rPr>
          <w:rFonts w:ascii="Times New Roman" w:eastAsia="Montserrat" w:hAnsi="Times New Roman" w:cs="Times New Roman"/>
          <w:sz w:val="24"/>
          <w:szCs w:val="24"/>
        </w:rPr>
        <w:br/>
      </w:r>
    </w:p>
    <w:p w14:paraId="00000008" w14:textId="741477F2" w:rsidR="00C13548" w:rsidRPr="00AE3060" w:rsidRDefault="00AE3060" w:rsidP="00AE3060">
      <w:pPr>
        <w:spacing w:before="240" w:after="240"/>
        <w:ind w:right="-610" w:firstLine="567"/>
        <w:jc w:val="both"/>
        <w:rPr>
          <w:rFonts w:ascii="Times New Roman" w:eastAsia="Montserrat" w:hAnsi="Times New Roman" w:cs="Times New Roman"/>
          <w:sz w:val="24"/>
          <w:szCs w:val="24"/>
        </w:rPr>
      </w:pPr>
      <w:r w:rsidRPr="00AE3060">
        <w:rPr>
          <w:rFonts w:ascii="Times New Roman" w:eastAsia="Montserrat" w:hAnsi="Times New Roman" w:cs="Times New Roman"/>
          <w:sz w:val="24"/>
          <w:szCs w:val="24"/>
        </w:rPr>
        <w:t xml:space="preserve">Це вже другий </w:t>
      </w:r>
      <w:r w:rsidRPr="00AE3060">
        <w:rPr>
          <w:rFonts w:ascii="Times New Roman" w:eastAsia="Montserrat" w:hAnsi="Times New Roman" w:cs="Times New Roman"/>
          <w:sz w:val="24"/>
          <w:szCs w:val="24"/>
        </w:rPr>
        <w:t xml:space="preserve">ролик із серії «Рідна людина в полоні». У першому роз’яснили, </w:t>
      </w:r>
      <w:hyperlink r:id="rId6">
        <w:r w:rsidRPr="00AE3060">
          <w:rPr>
            <w:rFonts w:ascii="Times New Roman" w:eastAsia="Montserrat" w:hAnsi="Times New Roman" w:cs="Times New Roman"/>
            <w:color w:val="1155CC"/>
            <w:sz w:val="24"/>
            <w:szCs w:val="24"/>
            <w:u w:val="single"/>
          </w:rPr>
          <w:t>як діяти, якщо рідна людина зникла безвісти або потрапила в полон:</w:t>
        </w:r>
      </w:hyperlink>
      <w:r w:rsidRPr="00AE3060">
        <w:rPr>
          <w:rFonts w:ascii="Times New Roman" w:eastAsia="Montserrat" w:hAnsi="Times New Roman" w:cs="Times New Roman"/>
          <w:sz w:val="24"/>
          <w:szCs w:val="24"/>
        </w:rPr>
        <w:t xml:space="preserve"> куди звертатися, як перевірити інформацію та уникнути шахраїв.</w:t>
      </w:r>
    </w:p>
    <w:p w14:paraId="00000009" w14:textId="32EF7C4C" w:rsidR="00C13548" w:rsidRDefault="00C13548">
      <w:pPr>
        <w:spacing w:before="240" w:after="240"/>
        <w:rPr>
          <w:rFonts w:asciiTheme="minorHAnsi" w:eastAsia="Montserrat" w:hAnsiTheme="minorHAnsi" w:cs="Montserrat"/>
          <w:color w:val="FF0000"/>
        </w:rPr>
      </w:pPr>
    </w:p>
    <w:p w14:paraId="7E85D710" w14:textId="030B8A9D" w:rsidR="00AE3060" w:rsidRPr="00AE3060" w:rsidRDefault="00AE3060" w:rsidP="00AE3060">
      <w:pPr>
        <w:spacing w:before="240" w:after="240"/>
        <w:ind w:right="-589"/>
        <w:jc w:val="center"/>
        <w:rPr>
          <w:rFonts w:asciiTheme="minorHAnsi" w:eastAsia="Montserrat" w:hAnsiTheme="minorHAnsi" w:cs="Montserrat"/>
          <w:color w:val="FF0000"/>
        </w:rPr>
      </w:pPr>
      <w:r w:rsidRPr="00AE3060">
        <w:rPr>
          <w:rFonts w:ascii="Times New Roman" w:eastAsia="Montserrat" w:hAnsi="Times New Roman" w:cs="Times New Roman"/>
          <w:sz w:val="24"/>
          <w:szCs w:val="24"/>
        </w:rPr>
        <w:t>Відділ з питань ветеранської та соціальної політики управління соціального захисту населення Департаменту соціально-гуманітарної політики Вільногірської міської ради Дніпропетровської області</w:t>
      </w:r>
      <w:bookmarkStart w:id="0" w:name="_GoBack"/>
      <w:bookmarkEnd w:id="0"/>
    </w:p>
    <w:p w14:paraId="0000000A" w14:textId="77777777" w:rsidR="00C13548" w:rsidRDefault="00C13548">
      <w:pPr>
        <w:rPr>
          <w:rFonts w:ascii="Montserrat" w:eastAsia="Montserrat" w:hAnsi="Montserrat" w:cs="Montserrat"/>
          <w:b/>
        </w:rPr>
      </w:pPr>
    </w:p>
    <w:sectPr w:rsidR="00C13548" w:rsidSect="00AE3060">
      <w:pgSz w:w="11909" w:h="16834"/>
      <w:pgMar w:top="1440" w:right="1419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48"/>
    <w:rsid w:val="00AE3060"/>
    <w:rsid w:val="00C13548"/>
    <w:rsid w:val="00F6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1A7E"/>
  <w15:docId w15:val="{60A21763-3422-4C9A-B35F-765A8C5E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unyJ1QZcoM" TargetMode="External"/><Relationship Id="rId5" Type="http://schemas.openxmlformats.org/officeDocument/2006/relationships/hyperlink" Target="https://youtu.be/T6mAftzYTe8" TargetMode="External"/><Relationship Id="rId4" Type="http://schemas.openxmlformats.org/officeDocument/2006/relationships/hyperlink" Target="http://dovidk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VERGUN</dc:creator>
  <cp:lastModifiedBy>SVITLANA VERGUN</cp:lastModifiedBy>
  <cp:revision>3</cp:revision>
  <dcterms:created xsi:type="dcterms:W3CDTF">2025-09-30T10:23:00Z</dcterms:created>
  <dcterms:modified xsi:type="dcterms:W3CDTF">2025-09-30T10:26:00Z</dcterms:modified>
</cp:coreProperties>
</file>